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D8D" w:rsidRDefault="00243251">
      <w:pPr>
        <w:pStyle w:val="a6"/>
        <w:widowControl/>
        <w:spacing w:before="240" w:line="360" w:lineRule="auto"/>
        <w:ind w:firstLineChars="200" w:firstLine="643"/>
        <w:contextualSpacing/>
        <w:jc w:val="center"/>
        <w:rPr>
          <w:rFonts w:ascii="方正小标宋简体" w:eastAsia="方正小标宋简体" w:hAnsi="黑体"/>
          <w:b/>
          <w:sz w:val="32"/>
          <w:szCs w:val="32"/>
        </w:rPr>
      </w:pPr>
      <w:r>
        <w:rPr>
          <w:rFonts w:ascii="方正小标宋简体" w:eastAsia="方正小标宋简体" w:hAnsi="黑体" w:hint="eastAsia"/>
          <w:b/>
          <w:sz w:val="32"/>
          <w:szCs w:val="32"/>
        </w:rPr>
        <w:t>伊金霍洛旗安源西煤炭有限责任公司</w:t>
      </w:r>
    </w:p>
    <w:p w:rsidR="00AA6D8D" w:rsidRDefault="00E95EF3">
      <w:pPr>
        <w:pStyle w:val="a6"/>
        <w:widowControl/>
        <w:spacing w:before="240" w:line="360" w:lineRule="auto"/>
        <w:ind w:firstLineChars="200" w:firstLine="643"/>
        <w:contextualSpacing/>
        <w:jc w:val="center"/>
        <w:rPr>
          <w:rFonts w:ascii="黑体" w:eastAsia="黑体" w:hAnsi="黑体" w:cs="微软雅黑"/>
          <w:b/>
          <w:color w:val="000000" w:themeColor="text1"/>
          <w:sz w:val="32"/>
          <w:szCs w:val="32"/>
          <w:shd w:val="clear" w:color="auto" w:fill="FFFFFF"/>
        </w:rPr>
      </w:pPr>
      <w:r>
        <w:rPr>
          <w:rFonts w:ascii="方正小标宋简体" w:eastAsia="方正小标宋简体" w:hAnsi="黑体" w:cs="微软雅黑" w:hint="eastAsia"/>
          <w:b/>
          <w:color w:val="000000" w:themeColor="text1"/>
          <w:sz w:val="32"/>
          <w:szCs w:val="32"/>
          <w:shd w:val="clear" w:color="auto" w:fill="FFFFFF"/>
        </w:rPr>
        <w:t>矿井</w:t>
      </w:r>
      <w:r w:rsidR="00243251">
        <w:rPr>
          <w:rFonts w:ascii="方正小标宋简体" w:eastAsia="方正小标宋简体" w:hAnsi="黑体" w:cs="微软雅黑" w:hint="eastAsia"/>
          <w:b/>
          <w:color w:val="000000" w:themeColor="text1"/>
          <w:sz w:val="32"/>
          <w:szCs w:val="32"/>
          <w:shd w:val="clear" w:color="auto" w:fill="FFFFFF"/>
        </w:rPr>
        <w:t>建设项目</w:t>
      </w:r>
      <w:r w:rsidR="00D06F59">
        <w:rPr>
          <w:rFonts w:ascii="方正小标宋简体" w:eastAsia="方正小标宋简体" w:hAnsi="黑体" w:cs="微软雅黑" w:hint="eastAsia"/>
          <w:b/>
          <w:color w:val="000000" w:themeColor="text1"/>
          <w:sz w:val="32"/>
          <w:szCs w:val="32"/>
          <w:shd w:val="clear" w:color="auto" w:fill="FFFFFF"/>
        </w:rPr>
        <w:t>行政设施</w:t>
      </w:r>
      <w:r w:rsidR="0031066E">
        <w:rPr>
          <w:rFonts w:ascii="方正小标宋简体" w:eastAsia="方正小标宋简体" w:hAnsi="黑体" w:cs="微软雅黑" w:hint="eastAsia"/>
          <w:b/>
          <w:color w:val="000000" w:themeColor="text1"/>
          <w:sz w:val="32"/>
          <w:szCs w:val="32"/>
          <w:shd w:val="clear" w:color="auto" w:fill="FFFFFF"/>
        </w:rPr>
        <w:t>建筑</w:t>
      </w:r>
      <w:r w:rsidR="004D0505">
        <w:rPr>
          <w:rFonts w:ascii="方正小标宋简体" w:eastAsia="方正小标宋简体" w:hAnsi="黑体" w:cs="微软雅黑" w:hint="eastAsia"/>
          <w:b/>
          <w:color w:val="000000" w:themeColor="text1"/>
          <w:sz w:val="32"/>
          <w:szCs w:val="32"/>
          <w:shd w:val="clear" w:color="auto" w:fill="FFFFFF"/>
        </w:rPr>
        <w:t>外挂石材设计、施工</w:t>
      </w:r>
      <w:r w:rsidR="00243251">
        <w:rPr>
          <w:rFonts w:ascii="方正小标宋简体" w:eastAsia="方正小标宋简体" w:hAnsi="黑体" w:cs="微软雅黑" w:hint="eastAsia"/>
          <w:b/>
          <w:color w:val="000000" w:themeColor="text1"/>
          <w:sz w:val="32"/>
          <w:szCs w:val="32"/>
          <w:shd w:val="clear" w:color="auto" w:fill="FFFFFF"/>
        </w:rPr>
        <w:t>投标单位报名暨资格预审公告</w:t>
      </w:r>
    </w:p>
    <w:p w:rsidR="00AA6D8D" w:rsidRDefault="00AA6D8D">
      <w:pPr>
        <w:pStyle w:val="a6"/>
        <w:widowControl/>
        <w:spacing w:before="240" w:line="360" w:lineRule="auto"/>
        <w:ind w:firstLineChars="200" w:firstLine="480"/>
        <w:contextualSpacing/>
        <w:rPr>
          <w:rFonts w:asciiTheme="minorEastAsia" w:hAnsiTheme="minorEastAsia"/>
          <w:color w:val="000000" w:themeColor="text1"/>
        </w:rPr>
      </w:pP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伊金霍洛旗安源西煤炭有限责任公司</w:t>
      </w:r>
      <w:r w:rsidR="004D0505" w:rsidRPr="004D0505">
        <w:rPr>
          <w:rFonts w:asciiTheme="minorEastAsia" w:hAnsiTheme="minorEastAsia" w:hint="eastAsia"/>
          <w:color w:val="000000" w:themeColor="text1"/>
        </w:rPr>
        <w:t>矿井建设项目行政设施建筑外挂石材设计、施工</w:t>
      </w:r>
      <w:r w:rsidR="00BF38DD">
        <w:rPr>
          <w:rFonts w:asciiTheme="minorEastAsia" w:hAnsiTheme="minorEastAsia" w:hint="eastAsia"/>
          <w:color w:val="000000" w:themeColor="text1"/>
        </w:rPr>
        <w:t>工程</w:t>
      </w:r>
      <w:r>
        <w:rPr>
          <w:rFonts w:asciiTheme="minorEastAsia" w:hAnsiTheme="minorEastAsia" w:hint="eastAsia"/>
          <w:color w:val="000000" w:themeColor="text1"/>
        </w:rPr>
        <w:t>进行投标单位报名暨资格预审，具体说明及要求如下：</w:t>
      </w:r>
    </w:p>
    <w:p w:rsidR="00AA6D8D" w:rsidRDefault="00243251">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1、项目概况</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1.1项目名称：</w:t>
      </w:r>
      <w:r>
        <w:rPr>
          <w:rFonts w:asciiTheme="minorEastAsia" w:hAnsiTheme="minorEastAsia" w:hint="eastAsia"/>
          <w:color w:val="000000" w:themeColor="text1"/>
        </w:rPr>
        <w:t>伊金霍洛旗安源西煤炭有限责任公司</w:t>
      </w:r>
      <w:r w:rsidR="004D0505" w:rsidRPr="004D0505">
        <w:rPr>
          <w:rFonts w:asciiTheme="minorEastAsia" w:hAnsiTheme="minorEastAsia" w:hint="eastAsia"/>
          <w:color w:val="000000" w:themeColor="text1"/>
        </w:rPr>
        <w:t>矿井建设项目行政设施建筑外挂石材设计、施工</w:t>
      </w:r>
      <w:r w:rsidR="004D0505">
        <w:rPr>
          <w:rFonts w:asciiTheme="minorEastAsia" w:hAnsiTheme="minorEastAsia" w:hint="eastAsia"/>
          <w:color w:val="000000" w:themeColor="text1"/>
        </w:rPr>
        <w:t>工程</w:t>
      </w:r>
      <w:r w:rsidR="005A2C80">
        <w:rPr>
          <w:rFonts w:asciiTheme="minorEastAsia" w:hAnsiTheme="minorEastAsia" w:hint="eastAsia"/>
          <w:color w:val="000000" w:themeColor="text1"/>
        </w:rPr>
        <w:t>。</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1.2招标人：</w:t>
      </w:r>
      <w:r>
        <w:rPr>
          <w:rFonts w:asciiTheme="minorEastAsia" w:hAnsiTheme="minorEastAsia" w:hint="eastAsia"/>
          <w:color w:val="000000" w:themeColor="text1"/>
        </w:rPr>
        <w:t>伊金霍洛旗安源西煤炭有限责任公司</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1.3建设地点</w:t>
      </w:r>
      <w:r>
        <w:rPr>
          <w:rFonts w:asciiTheme="minorEastAsia" w:hAnsiTheme="minorEastAsia" w:hint="eastAsia"/>
          <w:color w:val="000000" w:themeColor="text1"/>
        </w:rPr>
        <w:t>：伊金霍洛旗纳林陶亥镇纳林塔四社</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1.4招标方式：</w:t>
      </w:r>
      <w:r>
        <w:rPr>
          <w:rFonts w:asciiTheme="minorEastAsia" w:hAnsiTheme="minorEastAsia" w:hint="eastAsia"/>
          <w:color w:val="000000" w:themeColor="text1"/>
        </w:rPr>
        <w:t>国内邀请招标</w:t>
      </w:r>
    </w:p>
    <w:p w:rsidR="003D0EE4" w:rsidRDefault="00243251" w:rsidP="005A2C80">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2、招标项目范围与规模</w:t>
      </w:r>
    </w:p>
    <w:p w:rsidR="0003652F" w:rsidRDefault="0003652F" w:rsidP="006C7602">
      <w:pPr>
        <w:pStyle w:val="a6"/>
        <w:widowControl/>
        <w:spacing w:before="240" w:line="360" w:lineRule="auto"/>
        <w:ind w:firstLineChars="200" w:firstLine="480"/>
        <w:contextualSpacing/>
        <w:rPr>
          <w:rFonts w:asciiTheme="minorEastAsia" w:hAnsiTheme="minorEastAsia"/>
          <w:bCs/>
          <w:color w:val="000000" w:themeColor="text1"/>
        </w:rPr>
      </w:pPr>
      <w:r>
        <w:rPr>
          <w:rFonts w:asciiTheme="minorEastAsia" w:hAnsiTheme="minorEastAsia" w:hint="eastAsia"/>
          <w:bCs/>
          <w:color w:val="000000" w:themeColor="text1"/>
        </w:rPr>
        <w:t>（1）</w:t>
      </w:r>
      <w:r w:rsidR="0031066E">
        <w:rPr>
          <w:rFonts w:asciiTheme="minorEastAsia" w:hAnsiTheme="minorEastAsia" w:hint="eastAsia"/>
          <w:color w:val="000000" w:themeColor="text1"/>
        </w:rPr>
        <w:t>办公楼</w:t>
      </w:r>
      <w:r w:rsidR="004D0505">
        <w:rPr>
          <w:rFonts w:asciiTheme="minorEastAsia" w:hAnsiTheme="minorEastAsia" w:hint="eastAsia"/>
          <w:color w:val="000000" w:themeColor="text1"/>
        </w:rPr>
        <w:t>外挂石材设计、施工</w:t>
      </w:r>
      <w:r w:rsidR="0031066E">
        <w:rPr>
          <w:rFonts w:asciiTheme="minorEastAsia" w:hAnsiTheme="minorEastAsia" w:hint="eastAsia"/>
          <w:color w:val="000000" w:themeColor="text1"/>
        </w:rPr>
        <w:t>，1栋，3层</w:t>
      </w:r>
      <w:r w:rsidR="005C0FD6">
        <w:rPr>
          <w:rFonts w:asciiTheme="minorEastAsia" w:hAnsiTheme="minorEastAsia" w:hint="eastAsia"/>
          <w:color w:val="000000" w:themeColor="text1"/>
        </w:rPr>
        <w:t>,</w:t>
      </w:r>
      <w:r w:rsidR="005C0FD6" w:rsidRPr="005C0FD6">
        <w:rPr>
          <w:rFonts w:hint="eastAsia"/>
        </w:rPr>
        <w:t xml:space="preserve"> </w:t>
      </w:r>
      <w:r w:rsidR="005C0FD6" w:rsidRPr="005C0FD6">
        <w:rPr>
          <w:rFonts w:asciiTheme="minorEastAsia" w:hAnsiTheme="minorEastAsia" w:hint="eastAsia"/>
          <w:color w:val="000000" w:themeColor="text1"/>
        </w:rPr>
        <w:t>2550㎡</w:t>
      </w:r>
      <w:r w:rsidR="003147FB" w:rsidRPr="003147FB">
        <w:rPr>
          <w:rFonts w:asciiTheme="minorEastAsia" w:hAnsiTheme="minorEastAsia"/>
          <w:bCs/>
          <w:color w:val="000000" w:themeColor="text1"/>
        </w:rPr>
        <w:t>。</w:t>
      </w:r>
    </w:p>
    <w:p w:rsidR="005A2C80" w:rsidRDefault="0003652F" w:rsidP="006C7602">
      <w:pPr>
        <w:pStyle w:val="a6"/>
        <w:widowControl/>
        <w:spacing w:before="240" w:line="360" w:lineRule="auto"/>
        <w:ind w:firstLineChars="200" w:firstLine="480"/>
        <w:contextualSpacing/>
        <w:rPr>
          <w:rFonts w:asciiTheme="minorEastAsia" w:hAnsiTheme="minorEastAsia"/>
          <w:bCs/>
          <w:color w:val="000000" w:themeColor="text1"/>
        </w:rPr>
      </w:pPr>
      <w:r>
        <w:rPr>
          <w:rFonts w:asciiTheme="minorEastAsia" w:hAnsiTheme="minorEastAsia" w:hint="eastAsia"/>
          <w:bCs/>
          <w:color w:val="000000" w:themeColor="text1"/>
        </w:rPr>
        <w:t>（2</w:t>
      </w:r>
      <w:r w:rsidR="003147FB">
        <w:rPr>
          <w:rFonts w:asciiTheme="minorEastAsia" w:hAnsiTheme="minorEastAsia" w:hint="eastAsia"/>
          <w:bCs/>
          <w:color w:val="000000" w:themeColor="text1"/>
        </w:rPr>
        <w:t>）</w:t>
      </w:r>
      <w:r w:rsidR="0031066E">
        <w:rPr>
          <w:rFonts w:asciiTheme="minorEastAsia" w:hAnsiTheme="minorEastAsia" w:hint="eastAsia"/>
          <w:color w:val="000000" w:themeColor="text1"/>
        </w:rPr>
        <w:t>单身公寓楼</w:t>
      </w:r>
      <w:r w:rsidR="004D0505">
        <w:rPr>
          <w:rFonts w:asciiTheme="minorEastAsia" w:hAnsiTheme="minorEastAsia" w:hint="eastAsia"/>
          <w:color w:val="000000" w:themeColor="text1"/>
        </w:rPr>
        <w:t>外挂石材设计、施工</w:t>
      </w:r>
      <w:r w:rsidR="0031066E">
        <w:rPr>
          <w:rFonts w:asciiTheme="minorEastAsia" w:hAnsiTheme="minorEastAsia" w:hint="eastAsia"/>
          <w:color w:val="000000" w:themeColor="text1"/>
        </w:rPr>
        <w:t>：2栋，5层</w:t>
      </w:r>
      <w:r w:rsidR="005C0FD6">
        <w:rPr>
          <w:rFonts w:asciiTheme="minorEastAsia" w:hAnsiTheme="minorEastAsia" w:hint="eastAsia"/>
          <w:color w:val="000000" w:themeColor="text1"/>
        </w:rPr>
        <w:t>，6500</w:t>
      </w:r>
      <w:r w:rsidR="005C0FD6" w:rsidRPr="005C0FD6">
        <w:rPr>
          <w:rFonts w:asciiTheme="minorEastAsia" w:hAnsiTheme="minorEastAsia" w:hint="eastAsia"/>
          <w:color w:val="000000" w:themeColor="text1"/>
        </w:rPr>
        <w:t>㎡</w:t>
      </w:r>
      <w:r w:rsidR="003147FB">
        <w:rPr>
          <w:rFonts w:asciiTheme="minorEastAsia" w:hAnsiTheme="minorEastAsia" w:hint="eastAsia"/>
          <w:bCs/>
          <w:color w:val="000000" w:themeColor="text1"/>
        </w:rPr>
        <w:t>。</w:t>
      </w:r>
    </w:p>
    <w:p w:rsidR="0003652F" w:rsidRDefault="0003652F" w:rsidP="006C7602">
      <w:pPr>
        <w:pStyle w:val="a6"/>
        <w:widowControl/>
        <w:spacing w:before="240" w:line="360" w:lineRule="auto"/>
        <w:ind w:firstLineChars="200" w:firstLine="480"/>
        <w:contextualSpacing/>
        <w:rPr>
          <w:rFonts w:asciiTheme="minorEastAsia" w:hAnsiTheme="minorEastAsia" w:hint="eastAsia"/>
          <w:bCs/>
          <w:color w:val="000000" w:themeColor="text1"/>
        </w:rPr>
      </w:pPr>
      <w:r>
        <w:rPr>
          <w:rFonts w:asciiTheme="minorEastAsia" w:hAnsiTheme="minorEastAsia" w:hint="eastAsia"/>
          <w:bCs/>
          <w:color w:val="000000" w:themeColor="text1"/>
        </w:rPr>
        <w:t>（3）</w:t>
      </w:r>
      <w:r w:rsidR="0031066E">
        <w:rPr>
          <w:rFonts w:asciiTheme="minorEastAsia" w:hAnsiTheme="minorEastAsia" w:hint="eastAsia"/>
          <w:color w:val="000000" w:themeColor="text1"/>
        </w:rPr>
        <w:t>联合建筑楼</w:t>
      </w:r>
      <w:r w:rsidR="004D0505">
        <w:rPr>
          <w:rFonts w:asciiTheme="minorEastAsia" w:hAnsiTheme="minorEastAsia" w:hint="eastAsia"/>
          <w:color w:val="000000" w:themeColor="text1"/>
        </w:rPr>
        <w:t>外挂石材设计、施工</w:t>
      </w:r>
      <w:r>
        <w:rPr>
          <w:rFonts w:asciiTheme="minorEastAsia" w:hAnsiTheme="minorEastAsia" w:hint="eastAsia"/>
          <w:bCs/>
          <w:color w:val="000000" w:themeColor="text1"/>
        </w:rPr>
        <w:t>：</w:t>
      </w:r>
      <w:r w:rsidR="0031066E">
        <w:rPr>
          <w:rFonts w:asciiTheme="minorEastAsia" w:hAnsiTheme="minorEastAsia" w:hint="eastAsia"/>
          <w:bCs/>
          <w:color w:val="000000" w:themeColor="text1"/>
        </w:rPr>
        <w:t>1栋，3层</w:t>
      </w:r>
      <w:r w:rsidR="005C0FD6">
        <w:rPr>
          <w:rFonts w:asciiTheme="minorEastAsia" w:hAnsiTheme="minorEastAsia" w:hint="eastAsia"/>
          <w:bCs/>
          <w:color w:val="000000" w:themeColor="text1"/>
        </w:rPr>
        <w:t>，</w:t>
      </w:r>
      <w:r w:rsidR="005C0FD6" w:rsidRPr="005C0FD6">
        <w:rPr>
          <w:rFonts w:asciiTheme="minorEastAsia" w:hAnsiTheme="minorEastAsia" w:hint="eastAsia"/>
          <w:bCs/>
          <w:color w:val="000000" w:themeColor="text1"/>
        </w:rPr>
        <w:t>3600㎡</w:t>
      </w:r>
      <w:r w:rsidR="003147FB">
        <w:rPr>
          <w:rFonts w:asciiTheme="minorEastAsia" w:hAnsiTheme="minorEastAsia"/>
          <w:bCs/>
          <w:color w:val="000000" w:themeColor="text1"/>
        </w:rPr>
        <w:t>。</w:t>
      </w:r>
    </w:p>
    <w:p w:rsidR="005C0FD6" w:rsidRDefault="005C0FD6" w:rsidP="006C7602">
      <w:pPr>
        <w:pStyle w:val="a6"/>
        <w:widowControl/>
        <w:spacing w:before="240" w:line="360" w:lineRule="auto"/>
        <w:ind w:firstLineChars="200" w:firstLine="480"/>
        <w:contextualSpacing/>
        <w:rPr>
          <w:rFonts w:asciiTheme="minorEastAsia" w:hAnsiTheme="minorEastAsia"/>
          <w:bCs/>
          <w:color w:val="000000" w:themeColor="text1"/>
        </w:rPr>
      </w:pPr>
      <w:r>
        <w:rPr>
          <w:rFonts w:asciiTheme="minorEastAsia" w:hAnsiTheme="minorEastAsia" w:hint="eastAsia"/>
          <w:color w:val="000000" w:themeColor="text1"/>
        </w:rPr>
        <w:t>（4）</w:t>
      </w:r>
      <w:r w:rsidRPr="005C0FD6">
        <w:rPr>
          <w:rFonts w:asciiTheme="minorEastAsia" w:hAnsiTheme="minorEastAsia" w:hint="eastAsia"/>
          <w:color w:val="000000" w:themeColor="text1"/>
        </w:rPr>
        <w:t>文体会议中心</w:t>
      </w:r>
      <w:r>
        <w:rPr>
          <w:rFonts w:asciiTheme="minorEastAsia" w:hAnsiTheme="minorEastAsia" w:hint="eastAsia"/>
          <w:color w:val="000000" w:themeColor="text1"/>
        </w:rPr>
        <w:t>外挂石材设计、施工</w:t>
      </w:r>
      <w:r>
        <w:rPr>
          <w:rFonts w:asciiTheme="minorEastAsia" w:hAnsiTheme="minorEastAsia" w:hint="eastAsia"/>
          <w:bCs/>
          <w:color w:val="000000" w:themeColor="text1"/>
        </w:rPr>
        <w:t>：1栋，</w:t>
      </w:r>
      <w:r w:rsidRPr="005C0FD6">
        <w:rPr>
          <w:rFonts w:asciiTheme="minorEastAsia" w:hAnsiTheme="minorEastAsia" w:hint="eastAsia"/>
          <w:color w:val="000000" w:themeColor="text1"/>
        </w:rPr>
        <w:t>2500㎡</w:t>
      </w:r>
    </w:p>
    <w:p w:rsidR="0031066E" w:rsidRPr="0031066E" w:rsidRDefault="0031066E" w:rsidP="006C7602">
      <w:pPr>
        <w:pStyle w:val="a6"/>
        <w:widowControl/>
        <w:spacing w:before="240" w:line="360" w:lineRule="auto"/>
        <w:ind w:firstLineChars="200" w:firstLine="480"/>
        <w:contextualSpacing/>
        <w:rPr>
          <w:rFonts w:asciiTheme="minorEastAsia" w:hAnsiTheme="minorEastAsia"/>
          <w:bCs/>
          <w:color w:val="000000" w:themeColor="text1"/>
        </w:rPr>
      </w:pPr>
      <w:r>
        <w:rPr>
          <w:rFonts w:asciiTheme="minorEastAsia" w:hAnsiTheme="minorEastAsia" w:hint="eastAsia"/>
          <w:color w:val="000000" w:themeColor="text1"/>
        </w:rPr>
        <w:t>（</w:t>
      </w:r>
      <w:r w:rsidR="005C0FD6">
        <w:rPr>
          <w:rFonts w:asciiTheme="minorEastAsia" w:hAnsiTheme="minorEastAsia" w:hint="eastAsia"/>
          <w:color w:val="000000" w:themeColor="text1"/>
        </w:rPr>
        <w:t>5</w:t>
      </w:r>
      <w:r>
        <w:rPr>
          <w:rFonts w:asciiTheme="minorEastAsia" w:hAnsiTheme="minorEastAsia" w:hint="eastAsia"/>
          <w:color w:val="000000" w:themeColor="text1"/>
        </w:rPr>
        <w:t>）职工食堂</w:t>
      </w:r>
      <w:r w:rsidR="004D0505">
        <w:rPr>
          <w:rFonts w:asciiTheme="minorEastAsia" w:hAnsiTheme="minorEastAsia" w:hint="eastAsia"/>
          <w:color w:val="000000" w:themeColor="text1"/>
        </w:rPr>
        <w:t>外挂石材设计、施工</w:t>
      </w:r>
      <w:r>
        <w:rPr>
          <w:rFonts w:asciiTheme="minorEastAsia" w:hAnsiTheme="minorEastAsia" w:hint="eastAsia"/>
          <w:color w:val="000000" w:themeColor="text1"/>
        </w:rPr>
        <w:t>：1栋，2层</w:t>
      </w:r>
      <w:r w:rsidR="005C0FD6">
        <w:rPr>
          <w:rFonts w:asciiTheme="minorEastAsia" w:hAnsiTheme="minorEastAsia" w:hint="eastAsia"/>
          <w:color w:val="000000" w:themeColor="text1"/>
        </w:rPr>
        <w:t>，</w:t>
      </w:r>
      <w:r w:rsidR="005C0FD6" w:rsidRPr="005C0FD6">
        <w:rPr>
          <w:rFonts w:asciiTheme="minorEastAsia" w:hAnsiTheme="minorEastAsia" w:hint="eastAsia"/>
          <w:color w:val="000000" w:themeColor="text1"/>
        </w:rPr>
        <w:t>1700㎡</w:t>
      </w:r>
      <w:r>
        <w:rPr>
          <w:rFonts w:asciiTheme="minorEastAsia" w:hAnsiTheme="minorEastAsia" w:hint="eastAsia"/>
          <w:color w:val="000000" w:themeColor="text1"/>
        </w:rPr>
        <w:t>。</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3、投标人资格要求</w:t>
      </w:r>
    </w:p>
    <w:p w:rsidR="00AA6D8D" w:rsidRPr="009728B1" w:rsidRDefault="00243251">
      <w:pPr>
        <w:pStyle w:val="a6"/>
        <w:widowControl/>
        <w:spacing w:before="240" w:line="360" w:lineRule="auto"/>
        <w:ind w:firstLineChars="200" w:firstLine="480"/>
        <w:contextualSpacing/>
        <w:rPr>
          <w:rFonts w:asciiTheme="minorEastAsia" w:hAnsiTheme="minorEastAsia"/>
        </w:rPr>
      </w:pPr>
      <w:r w:rsidRPr="009728B1">
        <w:rPr>
          <w:rFonts w:asciiTheme="minorEastAsia" w:hAnsiTheme="minorEastAsia" w:hint="eastAsia"/>
        </w:rPr>
        <w:t>3.1投标人必须具有中华人民共和国独立法人资格，持有经年检合格的工商营业执照，且注册资本金不少于</w:t>
      </w:r>
      <w:r w:rsidR="009728B1" w:rsidRPr="009728B1">
        <w:rPr>
          <w:rFonts w:asciiTheme="minorEastAsia" w:hAnsiTheme="minorEastAsia" w:hint="eastAsia"/>
        </w:rPr>
        <w:t>1</w:t>
      </w:r>
      <w:r w:rsidR="00E95EF3" w:rsidRPr="009728B1">
        <w:rPr>
          <w:rFonts w:asciiTheme="minorEastAsia" w:hAnsiTheme="minorEastAsia" w:hint="eastAsia"/>
        </w:rPr>
        <w:t>000</w:t>
      </w:r>
      <w:r w:rsidRPr="009728B1">
        <w:rPr>
          <w:rFonts w:asciiTheme="minorEastAsia" w:hAnsiTheme="minorEastAsia" w:hint="eastAsia"/>
        </w:rPr>
        <w:t>万元。</w:t>
      </w:r>
    </w:p>
    <w:p w:rsidR="00AA6D8D" w:rsidRPr="009728B1" w:rsidRDefault="00243251">
      <w:pPr>
        <w:pStyle w:val="a6"/>
        <w:widowControl/>
        <w:spacing w:before="240" w:line="360" w:lineRule="auto"/>
        <w:ind w:firstLineChars="200" w:firstLine="480"/>
        <w:contextualSpacing/>
        <w:rPr>
          <w:rFonts w:asciiTheme="minorEastAsia" w:hAnsiTheme="minorEastAsia"/>
        </w:rPr>
      </w:pPr>
      <w:r w:rsidRPr="009728B1">
        <w:rPr>
          <w:rFonts w:asciiTheme="minorEastAsia" w:hAnsiTheme="minorEastAsia" w:hint="eastAsia"/>
        </w:rPr>
        <w:t>3.2</w:t>
      </w:r>
      <w:r w:rsidR="00BE2643" w:rsidRPr="009728B1">
        <w:rPr>
          <w:rFonts w:asciiTheme="minorEastAsia" w:hAnsiTheme="minorEastAsia" w:hint="eastAsia"/>
        </w:rPr>
        <w:t>投标人须同时具有相关部门颁发的</w:t>
      </w:r>
      <w:r w:rsidR="004D0505" w:rsidRPr="009728B1">
        <w:rPr>
          <w:rFonts w:asciiTheme="minorEastAsia" w:hAnsiTheme="minorEastAsia" w:hint="eastAsia"/>
        </w:rPr>
        <w:t>建筑幕墙工程设计施工</w:t>
      </w:r>
      <w:r w:rsidR="009728B1" w:rsidRPr="009728B1">
        <w:rPr>
          <w:rFonts w:asciiTheme="minorEastAsia" w:hAnsiTheme="minorEastAsia" w:hint="eastAsia"/>
        </w:rPr>
        <w:t>壹</w:t>
      </w:r>
      <w:r w:rsidR="0003652F" w:rsidRPr="009728B1">
        <w:rPr>
          <w:rFonts w:asciiTheme="minorEastAsia" w:hAnsiTheme="minorEastAsia" w:hint="eastAsia"/>
        </w:rPr>
        <w:t>级及以上资质</w:t>
      </w:r>
      <w:r w:rsidR="00E67D2A" w:rsidRPr="009728B1">
        <w:rPr>
          <w:rFonts w:asciiTheme="minorEastAsia" w:hAnsiTheme="minorEastAsia" w:hint="eastAsia"/>
        </w:rPr>
        <w:t>。</w:t>
      </w:r>
    </w:p>
    <w:p w:rsidR="00AA6D8D" w:rsidRPr="009728B1" w:rsidRDefault="00243251">
      <w:pPr>
        <w:pStyle w:val="a6"/>
        <w:widowControl/>
        <w:spacing w:before="240" w:line="360" w:lineRule="auto"/>
        <w:ind w:firstLineChars="200" w:firstLine="480"/>
        <w:contextualSpacing/>
        <w:rPr>
          <w:rFonts w:asciiTheme="minorEastAsia" w:hAnsiTheme="minorEastAsia"/>
        </w:rPr>
      </w:pPr>
      <w:r w:rsidRPr="009728B1">
        <w:rPr>
          <w:rFonts w:asciiTheme="minorEastAsia" w:hAnsiTheme="minorEastAsia" w:hint="eastAsia"/>
        </w:rPr>
        <w:t>3.3拟担任本招标项目施工的项目经理须取得国家注册</w:t>
      </w:r>
      <w:r w:rsidR="009728B1" w:rsidRPr="009728B1">
        <w:rPr>
          <w:rFonts w:asciiTheme="minorEastAsia" w:hAnsiTheme="minorEastAsia" w:hint="eastAsia"/>
        </w:rPr>
        <w:t>一</w:t>
      </w:r>
      <w:r w:rsidRPr="009728B1">
        <w:rPr>
          <w:rFonts w:asciiTheme="minorEastAsia" w:hAnsiTheme="minorEastAsia" w:hint="eastAsia"/>
        </w:rPr>
        <w:t>级及以上建造师</w:t>
      </w:r>
      <w:r w:rsidR="009728B1" w:rsidRPr="009728B1">
        <w:rPr>
          <w:rFonts w:asciiTheme="minorEastAsia" w:hAnsiTheme="minorEastAsia" w:hint="eastAsia"/>
        </w:rPr>
        <w:t>（一级结构工程师）</w:t>
      </w:r>
      <w:r w:rsidRPr="009728B1">
        <w:rPr>
          <w:rFonts w:asciiTheme="minorEastAsia" w:hAnsiTheme="minorEastAsia" w:hint="eastAsia"/>
        </w:rPr>
        <w:t>资格并在类似性质和复杂程度的工程施工方面具有</w:t>
      </w:r>
      <w:r w:rsidR="004D0505" w:rsidRPr="009728B1">
        <w:rPr>
          <w:rFonts w:asciiTheme="minorEastAsia" w:hAnsiTheme="minorEastAsia" w:hint="eastAsia"/>
        </w:rPr>
        <w:t>六</w:t>
      </w:r>
      <w:r w:rsidRPr="009728B1">
        <w:rPr>
          <w:rFonts w:asciiTheme="minorEastAsia" w:hAnsiTheme="minorEastAsia" w:hint="eastAsia"/>
        </w:rPr>
        <w:t>年以上工作经验，其中项目经理经历</w:t>
      </w:r>
      <w:r w:rsidR="009728B1" w:rsidRPr="009728B1">
        <w:rPr>
          <w:rFonts w:asciiTheme="minorEastAsia" w:hAnsiTheme="minorEastAsia" w:hint="eastAsia"/>
        </w:rPr>
        <w:t>八</w:t>
      </w:r>
      <w:r w:rsidRPr="009728B1">
        <w:rPr>
          <w:rFonts w:asciiTheme="minorEastAsia" w:hAnsiTheme="minorEastAsia" w:hint="eastAsia"/>
        </w:rPr>
        <w:t>年以上，且不得同时在其他项目中担任任何职务。技术负责人具有高级职称（相关专业）。</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3.4投标人须具有国家建设行政主管部门颁发的《安全生产许可证》。</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lastRenderedPageBreak/>
        <w:t>3.5投标人须具有最新ISO质量、环境、职业健康安全体系认证。</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3.6投标人近五年(20</w:t>
      </w:r>
      <w:r w:rsidR="00BE2643">
        <w:rPr>
          <w:rFonts w:asciiTheme="minorEastAsia" w:hAnsiTheme="minorEastAsia" w:hint="eastAsia"/>
          <w:color w:val="000000" w:themeColor="text1"/>
        </w:rPr>
        <w:t>19</w:t>
      </w:r>
      <w:r>
        <w:rPr>
          <w:rFonts w:asciiTheme="minorEastAsia" w:hAnsiTheme="minorEastAsia" w:hint="eastAsia"/>
          <w:color w:val="000000" w:themeColor="text1"/>
        </w:rPr>
        <w:t>～20</w:t>
      </w:r>
      <w:r w:rsidR="00BE2643">
        <w:rPr>
          <w:rFonts w:asciiTheme="minorEastAsia" w:hAnsiTheme="minorEastAsia" w:hint="eastAsia"/>
          <w:color w:val="000000" w:themeColor="text1"/>
        </w:rPr>
        <w:t>22</w:t>
      </w:r>
      <w:r>
        <w:rPr>
          <w:rFonts w:asciiTheme="minorEastAsia" w:hAnsiTheme="minorEastAsia" w:hint="eastAsia"/>
          <w:color w:val="000000" w:themeColor="text1"/>
        </w:rPr>
        <w:t>)应具有承担过3个及其以上同类、同规模工程的业绩;</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3.7投标人在近3年内不得有根据相关法规确定的人为重大责任事故记录。</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3.8本工程不接受任何形式的联合体投标</w:t>
      </w:r>
      <w:r w:rsidR="00BE2643">
        <w:rPr>
          <w:rFonts w:asciiTheme="minorEastAsia" w:hAnsiTheme="minorEastAsia" w:hint="eastAsia"/>
          <w:color w:val="000000" w:themeColor="text1"/>
        </w:rPr>
        <w:t>，中标后不得分包或转包</w:t>
      </w:r>
      <w:r>
        <w:rPr>
          <w:rFonts w:asciiTheme="minorEastAsia" w:hAnsiTheme="minorEastAsia" w:hint="eastAsia"/>
          <w:color w:val="000000" w:themeColor="text1"/>
        </w:rPr>
        <w:t>。</w:t>
      </w:r>
    </w:p>
    <w:p w:rsidR="00BE2643" w:rsidRDefault="00BE2643" w:rsidP="00BE2643">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3.9</w:t>
      </w:r>
      <w:r w:rsidRPr="00AD0979">
        <w:rPr>
          <w:rFonts w:asciiTheme="minorEastAsia" w:hAnsiTheme="minorEastAsia" w:hint="eastAsia"/>
          <w:color w:val="000000" w:themeColor="text1"/>
        </w:rPr>
        <w:t>投标人</w:t>
      </w:r>
      <w:r w:rsidR="009E5A09">
        <w:rPr>
          <w:rFonts w:asciiTheme="minorEastAsia" w:hAnsiTheme="minorEastAsia" w:hint="eastAsia"/>
          <w:color w:val="000000" w:themeColor="text1"/>
        </w:rPr>
        <w:t>在</w:t>
      </w:r>
      <w:r w:rsidR="009E5A09" w:rsidRPr="009E5A09">
        <w:rPr>
          <w:rFonts w:asciiTheme="minorEastAsia" w:hAnsiTheme="minorEastAsia" w:hint="eastAsia"/>
          <w:color w:val="000000" w:themeColor="text1"/>
        </w:rPr>
        <w:t>国家企业信用信用信息公示系统官网</w:t>
      </w:r>
      <w:r w:rsidR="009E5A09">
        <w:rPr>
          <w:rFonts w:asciiTheme="minorEastAsia" w:hAnsiTheme="minorEastAsia" w:hint="eastAsia"/>
          <w:color w:val="000000" w:themeColor="text1"/>
        </w:rPr>
        <w:t>上无任何不良记录</w:t>
      </w:r>
      <w:r w:rsidRPr="00AD0979">
        <w:rPr>
          <w:rFonts w:asciiTheme="minorEastAsia" w:hAnsiTheme="minorEastAsia" w:hint="eastAsia"/>
          <w:color w:val="000000" w:themeColor="text1"/>
        </w:rPr>
        <w:t>。</w:t>
      </w:r>
    </w:p>
    <w:p w:rsidR="00DA4D12" w:rsidRDefault="00DA4D12" w:rsidP="00BE2643">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3.10投标人需在投标前必须提交投标保证金，</w:t>
      </w:r>
      <w:r w:rsidRPr="00DA4D12">
        <w:rPr>
          <w:rFonts w:asciiTheme="minorEastAsia" w:hAnsiTheme="minorEastAsia" w:hint="eastAsia"/>
          <w:color w:val="000000" w:themeColor="text1"/>
        </w:rPr>
        <w:t>其金额为人民币（大写）</w:t>
      </w:r>
      <w:r w:rsidR="009728B1">
        <w:rPr>
          <w:rFonts w:asciiTheme="minorEastAsia" w:hAnsiTheme="minorEastAsia" w:hint="eastAsia"/>
          <w:color w:val="000000" w:themeColor="text1"/>
        </w:rPr>
        <w:t>壹</w:t>
      </w:r>
      <w:r w:rsidRPr="00DA4D12">
        <w:rPr>
          <w:rFonts w:asciiTheme="minorEastAsia" w:hAnsiTheme="minorEastAsia" w:hint="eastAsia"/>
          <w:color w:val="000000" w:themeColor="text1"/>
        </w:rPr>
        <w:t>拾万元。未提交投标保证金的投标文件无效。</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4、资格预审文件编制要求（按如下内容及顺序要求）</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xml:space="preserve">　　4.1封面</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4.2投标人报名表（格式后附）</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4.3法人授权书</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4.4企业营业执照、施工资质证书、安全生产许可证、组织机构代码证、税务登记证</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4.5本项目拟任项目负责人和技术负责人简历及资格证书</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4.6企业同类工程业绩（陕蒙界周边地区业绩优先）</w:t>
      </w:r>
    </w:p>
    <w:p w:rsidR="00AA6D8D" w:rsidRDefault="00243251">
      <w:pPr>
        <w:pStyle w:val="a6"/>
        <w:widowControl/>
        <w:spacing w:before="240" w:line="360" w:lineRule="auto"/>
        <w:ind w:firstLineChars="400" w:firstLine="960"/>
        <w:contextualSpacing/>
        <w:rPr>
          <w:rFonts w:asciiTheme="minorEastAsia" w:hAnsiTheme="minorEastAsia"/>
          <w:color w:val="000000" w:themeColor="text1"/>
        </w:rPr>
      </w:pPr>
      <w:r>
        <w:rPr>
          <w:rFonts w:asciiTheme="minorEastAsia" w:hAnsiTheme="minorEastAsia" w:hint="eastAsia"/>
          <w:color w:val="000000" w:themeColor="text1"/>
        </w:rPr>
        <w:t>4.7企业所获奖项证明</w:t>
      </w:r>
    </w:p>
    <w:p w:rsidR="009007D9" w:rsidRDefault="009007D9">
      <w:pPr>
        <w:pStyle w:val="a6"/>
        <w:widowControl/>
        <w:spacing w:before="240" w:line="360" w:lineRule="auto"/>
        <w:ind w:firstLineChars="400" w:firstLine="960"/>
        <w:contextualSpacing/>
        <w:rPr>
          <w:rFonts w:asciiTheme="minorEastAsia" w:hAnsiTheme="minorEastAsia"/>
          <w:color w:val="000000" w:themeColor="text1"/>
        </w:rPr>
      </w:pPr>
      <w:r>
        <w:rPr>
          <w:rFonts w:asciiTheme="minorEastAsia" w:hAnsiTheme="minorEastAsia" w:hint="eastAsia"/>
          <w:color w:val="000000" w:themeColor="text1"/>
        </w:rPr>
        <w:t>4.8</w:t>
      </w:r>
      <w:r w:rsidRPr="009E5A09">
        <w:rPr>
          <w:rFonts w:asciiTheme="minorEastAsia" w:hAnsiTheme="minorEastAsia" w:hint="eastAsia"/>
          <w:color w:val="000000" w:themeColor="text1"/>
        </w:rPr>
        <w:t>国家企业信用信用信息公示系统官网</w:t>
      </w:r>
      <w:r>
        <w:rPr>
          <w:rFonts w:asciiTheme="minorEastAsia" w:hAnsiTheme="minorEastAsia" w:hint="eastAsia"/>
          <w:color w:val="000000" w:themeColor="text1"/>
        </w:rPr>
        <w:t>查询结果</w:t>
      </w:r>
    </w:p>
    <w:p w:rsidR="00AA6D8D" w:rsidRDefault="00243251">
      <w:pPr>
        <w:pStyle w:val="a6"/>
        <w:widowControl/>
        <w:spacing w:before="240" w:line="360" w:lineRule="auto"/>
        <w:ind w:firstLineChars="400" w:firstLine="960"/>
        <w:contextualSpacing/>
        <w:rPr>
          <w:rFonts w:asciiTheme="minorEastAsia" w:hAnsiTheme="minorEastAsia"/>
          <w:color w:val="000000" w:themeColor="text1"/>
        </w:rPr>
      </w:pPr>
      <w:r>
        <w:rPr>
          <w:rFonts w:asciiTheme="minorEastAsia" w:hAnsiTheme="minorEastAsia" w:hint="eastAsia"/>
          <w:color w:val="000000" w:themeColor="text1"/>
        </w:rPr>
        <w:t>4.</w:t>
      </w:r>
      <w:r w:rsidR="009007D9">
        <w:rPr>
          <w:rFonts w:asciiTheme="minorEastAsia" w:hAnsiTheme="minorEastAsia" w:hint="eastAsia"/>
          <w:color w:val="000000" w:themeColor="text1"/>
        </w:rPr>
        <w:t>9</w:t>
      </w:r>
      <w:r>
        <w:rPr>
          <w:rFonts w:asciiTheme="minorEastAsia" w:hAnsiTheme="minorEastAsia" w:hint="eastAsia"/>
          <w:color w:val="000000" w:themeColor="text1"/>
        </w:rPr>
        <w:t>其它有必要提供给招标人的资料</w:t>
      </w:r>
    </w:p>
    <w:p w:rsidR="00AA6D8D" w:rsidRDefault="00243251">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5、资格预审文件递交方式、递交时间：</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符合条件的意向投标人如有意参加投标，可按本公告要求编制资格预审文件，资格预审文件递交方式以下二种任选：</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递交方式一：以电子邮件的形式发送，要求为PDF格式，接收邮箱地址：450004592@qq.com。</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递交方式二：现场递交</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地址：伊金霍洛旗安源西煤炭有限责任公司办公楼。</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联系人：高利君 电话：13848678461</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递交截止时间：202</w:t>
      </w:r>
      <w:r w:rsidR="006B6331">
        <w:rPr>
          <w:rFonts w:asciiTheme="minorEastAsia" w:hAnsiTheme="minorEastAsia" w:hint="eastAsia"/>
          <w:color w:val="000000" w:themeColor="text1"/>
        </w:rPr>
        <w:t>3</w:t>
      </w:r>
      <w:r>
        <w:rPr>
          <w:rFonts w:asciiTheme="minorEastAsia" w:hAnsiTheme="minorEastAsia" w:hint="eastAsia"/>
          <w:color w:val="000000" w:themeColor="text1"/>
        </w:rPr>
        <w:t>年</w:t>
      </w:r>
      <w:r w:rsidR="009728B1">
        <w:rPr>
          <w:rFonts w:asciiTheme="minorEastAsia" w:hAnsiTheme="minorEastAsia" w:hint="eastAsia"/>
          <w:color w:val="000000" w:themeColor="text1"/>
        </w:rPr>
        <w:t>10</w:t>
      </w:r>
      <w:r>
        <w:rPr>
          <w:rFonts w:asciiTheme="minorEastAsia" w:hAnsiTheme="minorEastAsia" w:hint="eastAsia"/>
          <w:color w:val="000000" w:themeColor="text1"/>
        </w:rPr>
        <w:t>月</w:t>
      </w:r>
      <w:r w:rsidR="009728B1">
        <w:rPr>
          <w:rFonts w:asciiTheme="minorEastAsia" w:hAnsiTheme="minorEastAsia" w:hint="eastAsia"/>
          <w:color w:val="000000" w:themeColor="text1"/>
        </w:rPr>
        <w:t>20</w:t>
      </w:r>
      <w:r>
        <w:rPr>
          <w:rFonts w:asciiTheme="minorEastAsia" w:hAnsiTheme="minorEastAsia" w:hint="eastAsia"/>
          <w:color w:val="000000" w:themeColor="text1"/>
        </w:rPr>
        <w:t>日</w:t>
      </w:r>
      <w:r w:rsidR="00E95EF3">
        <w:rPr>
          <w:rFonts w:asciiTheme="minorEastAsia" w:hAnsiTheme="minorEastAsia" w:hint="eastAsia"/>
          <w:color w:val="000000" w:themeColor="text1"/>
        </w:rPr>
        <w:t>晚上18</w:t>
      </w:r>
      <w:r>
        <w:rPr>
          <w:rFonts w:asciiTheme="minorEastAsia" w:hAnsiTheme="minorEastAsia" w:hint="eastAsia"/>
          <w:color w:val="000000" w:themeColor="text1"/>
        </w:rPr>
        <w:t>点前</w:t>
      </w:r>
    </w:p>
    <w:p w:rsidR="00AA6D8D" w:rsidRDefault="00243251">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6、投标资格的确定</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lastRenderedPageBreak/>
        <w:t>6.1符合本公告所列的资格和条件要求并递交了资格预审文件的投标意向人并不意味着一定获得投标资格。</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6.2招标人专家组将对全部已收到的资格预审资料进行分析，并独立、自主选择、确定正式的邀请投标人名单。</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6.3招标人选择和确定邀请投标名单的过程和方法将不会进行公示和告知。</w:t>
      </w:r>
    </w:p>
    <w:p w:rsidR="00AA6D8D" w:rsidRDefault="00243251">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7、其他说明</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7.1本阶段不组织现场踏勘，无进一步的资料提供。</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7.2本公告的作用仅为遴选邀请投标人，具体技术及经济方面要求以正式的招标文件为准。</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7.3本次报名暨资格预审为自愿参加，招标人不给予任何补偿，本阶段招标人不提供答疑服务。</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附件:</w:t>
      </w:r>
      <w:hyperlink r:id="rId6" w:tgtFrame="http://www.huinenggroup.com/web/html/anoce/201910/_blank" w:history="1">
        <w:r>
          <w:rPr>
            <w:rFonts w:asciiTheme="minorEastAsia" w:hAnsiTheme="minorEastAsia" w:hint="eastAsia"/>
            <w:color w:val="000000" w:themeColor="text1"/>
          </w:rPr>
          <w:t>报名登记表</w:t>
        </w:r>
      </w:hyperlink>
    </w:p>
    <w:p w:rsidR="00AA6D8D" w:rsidRDefault="00AA6D8D">
      <w:pPr>
        <w:pStyle w:val="a6"/>
        <w:widowControl/>
        <w:spacing w:before="240" w:line="360" w:lineRule="auto"/>
        <w:ind w:firstLineChars="200" w:firstLine="480"/>
        <w:contextualSpacing/>
        <w:rPr>
          <w:rFonts w:asciiTheme="minorEastAsia" w:hAnsiTheme="minorEastAsia"/>
          <w:color w:val="000000" w:themeColor="text1"/>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E67D2A" w:rsidRDefault="00E67D2A">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243251">
      <w:pPr>
        <w:widowControl/>
        <w:jc w:val="center"/>
        <w:rPr>
          <w:rFonts w:ascii="Tahoma" w:eastAsia="宋体" w:hAnsi="Tahoma" w:cs="Tahoma"/>
          <w:b/>
          <w:kern w:val="0"/>
          <w:sz w:val="32"/>
        </w:rPr>
      </w:pPr>
      <w:r>
        <w:rPr>
          <w:rFonts w:ascii="宋体" w:eastAsia="宋体" w:hAnsi="宋体" w:cs="宋体" w:hint="eastAsia"/>
          <w:b/>
          <w:sz w:val="32"/>
          <w:szCs w:val="32"/>
        </w:rPr>
        <w:lastRenderedPageBreak/>
        <w:t>投标人报名登记表</w:t>
      </w:r>
    </w:p>
    <w:tbl>
      <w:tblPr>
        <w:tblpPr w:leftFromText="180" w:rightFromText="180" w:vertAnchor="text" w:horzAnchor="margin" w:tblpXSpec="center" w:tblpY="188"/>
        <w:tblW w:w="9720" w:type="dxa"/>
        <w:tblLayout w:type="fixed"/>
        <w:tblCellMar>
          <w:left w:w="0" w:type="dxa"/>
          <w:right w:w="0" w:type="dxa"/>
        </w:tblCellMar>
        <w:tblLook w:val="04A0"/>
      </w:tblPr>
      <w:tblGrid>
        <w:gridCol w:w="1635"/>
        <w:gridCol w:w="3308"/>
        <w:gridCol w:w="97"/>
        <w:gridCol w:w="1440"/>
        <w:gridCol w:w="38"/>
        <w:gridCol w:w="3202"/>
      </w:tblGrid>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318"/>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A6D8D" w:rsidRDefault="00243251">
            <w:pPr>
              <w:widowControl/>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国家级</w:t>
            </w:r>
            <w:r>
              <w:rPr>
                <w:rFonts w:ascii="宋体" w:eastAsia="宋体" w:hAnsi="Calibri" w:cs="Tahoma" w:hint="eastAsia"/>
                <w:kern w:val="0"/>
                <w:szCs w:val="21"/>
              </w:rPr>
              <w:t>□</w:t>
            </w:r>
            <w:r>
              <w:rPr>
                <w:rFonts w:ascii="宋体" w:eastAsia="宋体" w:hAnsi="宋体" w:cs="Tahoma" w:hint="eastAsia"/>
                <w:kern w:val="0"/>
                <w:szCs w:val="21"/>
              </w:rPr>
              <w:t>省、直辖市、自治区级</w:t>
            </w:r>
            <w:r>
              <w:rPr>
                <w:rFonts w:ascii="宋体" w:eastAsia="宋体" w:hAnsi="Calibri" w:cs="Tahoma" w:hint="eastAsia"/>
                <w:kern w:val="0"/>
                <w:szCs w:val="21"/>
              </w:rPr>
              <w:t>□</w:t>
            </w:r>
            <w:r>
              <w:rPr>
                <w:rFonts w:ascii="宋体" w:eastAsia="宋体" w:hAnsi="宋体" w:cs="Tahoma" w:hint="eastAsia"/>
                <w:kern w:val="0"/>
                <w:szCs w:val="21"/>
              </w:rPr>
              <w:t>地市级</w:t>
            </w:r>
            <w:r>
              <w:rPr>
                <w:rFonts w:ascii="宋体" w:eastAsia="宋体" w:hAnsi="Calibri" w:cs="Tahoma" w:hint="eastAsia"/>
                <w:kern w:val="0"/>
                <w:szCs w:val="21"/>
              </w:rPr>
              <w:t>□</w:t>
            </w:r>
            <w:r>
              <w:rPr>
                <w:rFonts w:ascii="宋体" w:eastAsia="宋体" w:hAnsi="宋体" w:cs="Tahoma" w:hint="eastAsia"/>
                <w:kern w:val="0"/>
                <w:szCs w:val="21"/>
              </w:rPr>
              <w:t>县区级</w:t>
            </w:r>
          </w:p>
        </w:tc>
      </w:tr>
      <w:tr w:rsidR="00AA6D8D">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A6D8D" w:rsidRDefault="00243251">
            <w:pPr>
              <w:widowControl/>
              <w:jc w:val="left"/>
              <w:rPr>
                <w:rFonts w:ascii="宋体" w:eastAsia="宋体" w:hAnsi="Calibri" w:cs="Tahoma"/>
                <w:kern w:val="0"/>
                <w:szCs w:val="21"/>
                <w:u w:val="single"/>
              </w:rPr>
            </w:pPr>
            <w:r>
              <w:rPr>
                <w:rFonts w:ascii="宋体" w:eastAsia="宋体" w:hAnsi="Calibri" w:cs="Tahoma" w:hint="eastAsia"/>
                <w:kern w:val="0"/>
                <w:szCs w:val="21"/>
              </w:rPr>
              <w:t>□</w:t>
            </w:r>
            <w:r>
              <w:rPr>
                <w:rFonts w:ascii="宋体" w:eastAsia="宋体" w:hAnsi="宋体" w:cs="Tahoma" w:hint="eastAsia"/>
                <w:kern w:val="0"/>
                <w:szCs w:val="21"/>
              </w:rPr>
              <w:t>国有</w:t>
            </w:r>
            <w:r>
              <w:rPr>
                <w:rFonts w:ascii="宋体" w:eastAsia="宋体" w:hAnsi="Calibri" w:cs="Tahoma" w:hint="eastAsia"/>
                <w:kern w:val="0"/>
                <w:szCs w:val="21"/>
              </w:rPr>
              <w:t>□</w:t>
            </w:r>
            <w:r>
              <w:rPr>
                <w:rFonts w:ascii="宋体" w:eastAsia="宋体" w:hAnsi="宋体" w:cs="Tahoma" w:hint="eastAsia"/>
                <w:kern w:val="0"/>
                <w:szCs w:val="21"/>
              </w:rPr>
              <w:t>集体</w:t>
            </w:r>
            <w:r>
              <w:rPr>
                <w:rFonts w:ascii="宋体" w:eastAsia="宋体" w:hAnsi="Calibri" w:cs="Tahoma" w:hint="eastAsia"/>
                <w:kern w:val="0"/>
                <w:szCs w:val="21"/>
              </w:rPr>
              <w:t>□</w:t>
            </w:r>
            <w:r>
              <w:rPr>
                <w:rFonts w:ascii="宋体" w:eastAsia="宋体" w:hAnsi="宋体" w:cs="Tahoma" w:hint="eastAsia"/>
                <w:kern w:val="0"/>
                <w:szCs w:val="21"/>
              </w:rPr>
              <w:t>私营</w:t>
            </w:r>
            <w:r>
              <w:rPr>
                <w:rFonts w:ascii="宋体" w:eastAsia="宋体" w:hAnsi="Calibri" w:cs="Tahoma" w:hint="eastAsia"/>
                <w:kern w:val="0"/>
                <w:szCs w:val="21"/>
              </w:rPr>
              <w:t>□</w:t>
            </w:r>
            <w:r>
              <w:rPr>
                <w:rFonts w:ascii="宋体" w:eastAsia="宋体" w:hAnsi="宋体" w:cs="Tahoma" w:hint="eastAsia"/>
                <w:kern w:val="0"/>
                <w:szCs w:val="21"/>
              </w:rPr>
              <w:t>个体</w:t>
            </w:r>
            <w:r>
              <w:rPr>
                <w:rFonts w:ascii="宋体" w:eastAsia="宋体" w:hAnsi="Calibri" w:cs="Tahoma" w:hint="eastAsia"/>
                <w:kern w:val="0"/>
                <w:szCs w:val="21"/>
              </w:rPr>
              <w:t>□</w:t>
            </w:r>
            <w:r>
              <w:rPr>
                <w:rFonts w:ascii="宋体" w:eastAsia="宋体" w:hAnsi="宋体" w:cs="Tahoma" w:hint="eastAsia"/>
                <w:kern w:val="0"/>
                <w:szCs w:val="21"/>
              </w:rPr>
              <w:t>合资</w:t>
            </w:r>
            <w:r>
              <w:rPr>
                <w:rFonts w:ascii="宋体" w:eastAsia="宋体" w:hAnsi="Calibri" w:cs="Tahoma" w:hint="eastAsia"/>
                <w:kern w:val="0"/>
                <w:szCs w:val="21"/>
              </w:rPr>
              <w:t>□</w:t>
            </w:r>
            <w:r>
              <w:rPr>
                <w:rFonts w:ascii="宋体" w:eastAsia="宋体" w:hAnsi="宋体" w:cs="Tahoma" w:hint="eastAsia"/>
                <w:kern w:val="0"/>
                <w:szCs w:val="21"/>
              </w:rPr>
              <w:t>其它</w:t>
            </w:r>
          </w:p>
        </w:tc>
      </w:tr>
      <w:tr w:rsidR="00AA6D8D">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A6D8D" w:rsidRDefault="00243251">
            <w:pPr>
              <w:widowControl/>
              <w:jc w:val="left"/>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承包商</w:t>
            </w:r>
            <w:r>
              <w:rPr>
                <w:rFonts w:ascii="宋体" w:eastAsia="宋体" w:hAnsi="Calibri" w:cs="Tahoma" w:hint="eastAsia"/>
                <w:kern w:val="0"/>
                <w:szCs w:val="21"/>
              </w:rPr>
              <w:t>□</w:t>
            </w:r>
            <w:r>
              <w:rPr>
                <w:rFonts w:ascii="宋体" w:eastAsia="宋体" w:hAnsi="宋体" w:cs="Tahoma" w:hint="eastAsia"/>
                <w:kern w:val="0"/>
                <w:szCs w:val="21"/>
              </w:rPr>
              <w:t>制造商</w:t>
            </w:r>
            <w:r>
              <w:rPr>
                <w:rFonts w:ascii="宋体" w:eastAsia="宋体" w:hAnsi="Calibri" w:cs="Tahoma" w:hint="eastAsia"/>
                <w:kern w:val="0"/>
                <w:szCs w:val="21"/>
              </w:rPr>
              <w:t>□</w:t>
            </w:r>
            <w:r>
              <w:rPr>
                <w:rFonts w:ascii="宋体" w:eastAsia="宋体" w:hAnsi="宋体" w:cs="Tahoma" w:hint="eastAsia"/>
                <w:kern w:val="0"/>
                <w:szCs w:val="21"/>
              </w:rPr>
              <w:t>代理商</w:t>
            </w:r>
            <w:r>
              <w:rPr>
                <w:rFonts w:ascii="宋体" w:eastAsia="宋体" w:hAnsi="Calibri" w:cs="Tahoma" w:hint="eastAsia"/>
                <w:kern w:val="0"/>
                <w:szCs w:val="21"/>
              </w:rPr>
              <w:t>□</w:t>
            </w:r>
            <w:r>
              <w:rPr>
                <w:rFonts w:ascii="宋体" w:eastAsia="宋体" w:hAnsi="宋体" w:cs="Tahoma" w:hint="eastAsia"/>
                <w:kern w:val="0"/>
                <w:szCs w:val="21"/>
              </w:rPr>
              <w:t>供应商</w:t>
            </w:r>
            <w:r>
              <w:rPr>
                <w:rFonts w:ascii="宋体" w:eastAsia="宋体" w:hAnsi="Calibri" w:cs="Tahoma" w:hint="eastAsia"/>
                <w:kern w:val="0"/>
                <w:szCs w:val="21"/>
              </w:rPr>
              <w:t>□</w:t>
            </w:r>
            <w:r>
              <w:rPr>
                <w:rFonts w:ascii="宋体" w:eastAsia="宋体" w:hAnsi="宋体" w:cs="Tahoma" w:hint="eastAsia"/>
                <w:kern w:val="0"/>
                <w:szCs w:val="21"/>
              </w:rPr>
              <w:t>服务商</w:t>
            </w:r>
            <w:r>
              <w:rPr>
                <w:rFonts w:ascii="宋体" w:eastAsia="宋体" w:hAnsi="Calibri" w:cs="Tahoma" w:hint="eastAsia"/>
                <w:kern w:val="0"/>
                <w:szCs w:val="21"/>
              </w:rPr>
              <w:t>□</w:t>
            </w:r>
            <w:r>
              <w:rPr>
                <w:rFonts w:ascii="宋体" w:eastAsia="宋体" w:hAnsi="宋体" w:cs="Tahoma" w:hint="eastAsia"/>
                <w:kern w:val="0"/>
                <w:szCs w:val="21"/>
              </w:rPr>
              <w:t>其它</w:t>
            </w:r>
          </w:p>
        </w:tc>
      </w:tr>
      <w:tr w:rsidR="00AA6D8D">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认证情况及</w:t>
            </w:r>
          </w:p>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tc>
      </w:tr>
      <w:tr w:rsidR="00AA6D8D">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tc>
      </w:tr>
      <w:tr w:rsidR="00AA6D8D">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附件（证书</w:t>
            </w:r>
          </w:p>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tc>
      </w:tr>
      <w:tr w:rsidR="00AA6D8D">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AA6D8D" w:rsidRDefault="00243251">
            <w:pPr>
              <w:widowControl/>
              <w:ind w:firstLineChars="300" w:firstLine="632"/>
              <w:jc w:val="left"/>
              <w:rPr>
                <w:rFonts w:ascii="宋体" w:eastAsia="宋体" w:hAnsi="Calibri" w:cs="Tahoma"/>
                <w:b/>
                <w:kern w:val="0"/>
                <w:szCs w:val="21"/>
              </w:rPr>
            </w:pPr>
            <w:r>
              <w:rPr>
                <w:rFonts w:ascii="宋体" w:eastAsia="宋体" w:hAnsi="Calibri" w:cs="Tahoma" w:hint="eastAsia"/>
                <w:b/>
                <w:kern w:val="0"/>
                <w:szCs w:val="21"/>
              </w:rPr>
              <w:t>（此处备注说明所参加投标设备名称）</w:t>
            </w:r>
          </w:p>
        </w:tc>
      </w:tr>
    </w:tbl>
    <w:p w:rsidR="00AA6D8D" w:rsidRDefault="00243251">
      <w:pPr>
        <w:widowControl/>
        <w:rPr>
          <w:rFonts w:ascii="宋体" w:eastAsia="宋体" w:hAnsi="宋体" w:cs="Tahoma"/>
          <w:kern w:val="0"/>
          <w:szCs w:val="21"/>
        </w:rPr>
      </w:pPr>
      <w:r>
        <w:rPr>
          <w:rFonts w:ascii="宋体" w:eastAsia="宋体" w:hAnsi="宋体" w:cs="Tahoma" w:hint="eastAsia"/>
          <w:kern w:val="0"/>
          <w:szCs w:val="21"/>
        </w:rPr>
        <w:t>日期：编号：</w:t>
      </w:r>
    </w:p>
    <w:p w:rsidR="00AA6D8D" w:rsidRDefault="00AA6D8D">
      <w:pPr>
        <w:widowControl/>
        <w:rPr>
          <w:rFonts w:ascii="宋体" w:eastAsia="宋体" w:hAnsi="宋体" w:cs="Tahoma"/>
          <w:kern w:val="0"/>
          <w:szCs w:val="21"/>
        </w:rPr>
      </w:pPr>
    </w:p>
    <w:sectPr w:rsidR="00AA6D8D" w:rsidSect="00AA6D8D">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4C8" w:rsidRDefault="00D804C8" w:rsidP="00AA6D8D">
      <w:r>
        <w:separator/>
      </w:r>
    </w:p>
  </w:endnote>
  <w:endnote w:type="continuationSeparator" w:id="1">
    <w:p w:rsidR="00D804C8" w:rsidRDefault="00D804C8" w:rsidP="00AA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onospace">
    <w:altName w:val="Segoe Print"/>
    <w:charset w:val="00"/>
    <w:family w:val="auto"/>
    <w:pitch w:val="default"/>
    <w:sig w:usb0="00000000" w:usb1="00000000" w:usb2="00000000" w:usb3="00000000" w:csb0="00000000" w:csb1="00000000"/>
  </w:font>
  <w:font w:name="方正小标宋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4C8" w:rsidRDefault="00D804C8" w:rsidP="00AA6D8D">
      <w:r>
        <w:separator/>
      </w:r>
    </w:p>
  </w:footnote>
  <w:footnote w:type="continuationSeparator" w:id="1">
    <w:p w:rsidR="00D804C8" w:rsidRDefault="00D804C8" w:rsidP="00AA6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D8D" w:rsidRDefault="00AA6D8D">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ZkMWU1NmVjZmMxYTU2ZTEyZmMyMzA4MGM5YzYzMWIifQ=="/>
  </w:docVars>
  <w:rsids>
    <w:rsidRoot w:val="2E257D4F"/>
    <w:rsid w:val="0000747A"/>
    <w:rsid w:val="00014CEC"/>
    <w:rsid w:val="0003652F"/>
    <w:rsid w:val="000504B0"/>
    <w:rsid w:val="00064DED"/>
    <w:rsid w:val="000844AB"/>
    <w:rsid w:val="000A66F0"/>
    <w:rsid w:val="000A70C6"/>
    <w:rsid w:val="000C7ABC"/>
    <w:rsid w:val="000D703C"/>
    <w:rsid w:val="000E467A"/>
    <w:rsid w:val="001033E4"/>
    <w:rsid w:val="001070A8"/>
    <w:rsid w:val="00137EB0"/>
    <w:rsid w:val="00175DC0"/>
    <w:rsid w:val="00177730"/>
    <w:rsid w:val="00180922"/>
    <w:rsid w:val="00181BAE"/>
    <w:rsid w:val="001873BB"/>
    <w:rsid w:val="00194913"/>
    <w:rsid w:val="001F5197"/>
    <w:rsid w:val="00200BC1"/>
    <w:rsid w:val="00204D0E"/>
    <w:rsid w:val="00215E38"/>
    <w:rsid w:val="00243251"/>
    <w:rsid w:val="00244FF6"/>
    <w:rsid w:val="00256178"/>
    <w:rsid w:val="00287AD3"/>
    <w:rsid w:val="002B6AD2"/>
    <w:rsid w:val="002D66F5"/>
    <w:rsid w:val="002F11FC"/>
    <w:rsid w:val="002F4BA7"/>
    <w:rsid w:val="00307923"/>
    <w:rsid w:val="0031066E"/>
    <w:rsid w:val="003147FB"/>
    <w:rsid w:val="00323C41"/>
    <w:rsid w:val="00333D37"/>
    <w:rsid w:val="003347A1"/>
    <w:rsid w:val="00347D93"/>
    <w:rsid w:val="00352DA9"/>
    <w:rsid w:val="00380F5C"/>
    <w:rsid w:val="003906E9"/>
    <w:rsid w:val="003D0EE4"/>
    <w:rsid w:val="003D21FA"/>
    <w:rsid w:val="003E31CC"/>
    <w:rsid w:val="00413A72"/>
    <w:rsid w:val="00432169"/>
    <w:rsid w:val="00450D6C"/>
    <w:rsid w:val="00453837"/>
    <w:rsid w:val="004620FE"/>
    <w:rsid w:val="00466721"/>
    <w:rsid w:val="004869FF"/>
    <w:rsid w:val="00487C00"/>
    <w:rsid w:val="004C57B5"/>
    <w:rsid w:val="004D0505"/>
    <w:rsid w:val="004F041E"/>
    <w:rsid w:val="00516D14"/>
    <w:rsid w:val="005315F8"/>
    <w:rsid w:val="0053548B"/>
    <w:rsid w:val="00562FF2"/>
    <w:rsid w:val="00591B23"/>
    <w:rsid w:val="005A2C80"/>
    <w:rsid w:val="005A5672"/>
    <w:rsid w:val="005C0FD6"/>
    <w:rsid w:val="005C1D08"/>
    <w:rsid w:val="005D0E95"/>
    <w:rsid w:val="005E1272"/>
    <w:rsid w:val="005E7FA7"/>
    <w:rsid w:val="005F0F98"/>
    <w:rsid w:val="00612998"/>
    <w:rsid w:val="00614E76"/>
    <w:rsid w:val="00645FF4"/>
    <w:rsid w:val="00654A79"/>
    <w:rsid w:val="00655380"/>
    <w:rsid w:val="0068632A"/>
    <w:rsid w:val="00696F99"/>
    <w:rsid w:val="006A252C"/>
    <w:rsid w:val="006B338D"/>
    <w:rsid w:val="006B6331"/>
    <w:rsid w:val="006C0F7D"/>
    <w:rsid w:val="006C7602"/>
    <w:rsid w:val="006E3F4C"/>
    <w:rsid w:val="006E7CD8"/>
    <w:rsid w:val="006F083F"/>
    <w:rsid w:val="00713DC4"/>
    <w:rsid w:val="00751F1C"/>
    <w:rsid w:val="00785903"/>
    <w:rsid w:val="007A335F"/>
    <w:rsid w:val="007A65EF"/>
    <w:rsid w:val="007B6400"/>
    <w:rsid w:val="007C33A8"/>
    <w:rsid w:val="007C58AC"/>
    <w:rsid w:val="00800422"/>
    <w:rsid w:val="00803E41"/>
    <w:rsid w:val="00813B37"/>
    <w:rsid w:val="00836CF6"/>
    <w:rsid w:val="00850AFB"/>
    <w:rsid w:val="00864E8C"/>
    <w:rsid w:val="0088121F"/>
    <w:rsid w:val="0089020D"/>
    <w:rsid w:val="008C474C"/>
    <w:rsid w:val="008E10C8"/>
    <w:rsid w:val="008F0858"/>
    <w:rsid w:val="008F3796"/>
    <w:rsid w:val="009007D9"/>
    <w:rsid w:val="009066C4"/>
    <w:rsid w:val="0092125D"/>
    <w:rsid w:val="009372BD"/>
    <w:rsid w:val="00937F10"/>
    <w:rsid w:val="00942305"/>
    <w:rsid w:val="0094523E"/>
    <w:rsid w:val="009728B1"/>
    <w:rsid w:val="00995AA7"/>
    <w:rsid w:val="009A140A"/>
    <w:rsid w:val="009D5D3F"/>
    <w:rsid w:val="009D68B3"/>
    <w:rsid w:val="009D7884"/>
    <w:rsid w:val="009E5A09"/>
    <w:rsid w:val="009E5C44"/>
    <w:rsid w:val="00A11132"/>
    <w:rsid w:val="00A3498D"/>
    <w:rsid w:val="00A86F4C"/>
    <w:rsid w:val="00AA14D9"/>
    <w:rsid w:val="00AA6D8D"/>
    <w:rsid w:val="00AC0148"/>
    <w:rsid w:val="00AC1675"/>
    <w:rsid w:val="00AC4B70"/>
    <w:rsid w:val="00AE0798"/>
    <w:rsid w:val="00AF3208"/>
    <w:rsid w:val="00B04B6D"/>
    <w:rsid w:val="00B15620"/>
    <w:rsid w:val="00B24B12"/>
    <w:rsid w:val="00B406E3"/>
    <w:rsid w:val="00B411A9"/>
    <w:rsid w:val="00B54E66"/>
    <w:rsid w:val="00B739D7"/>
    <w:rsid w:val="00B83919"/>
    <w:rsid w:val="00B96E91"/>
    <w:rsid w:val="00BA5595"/>
    <w:rsid w:val="00BB374E"/>
    <w:rsid w:val="00BC112E"/>
    <w:rsid w:val="00BC6744"/>
    <w:rsid w:val="00BE2643"/>
    <w:rsid w:val="00BE2D39"/>
    <w:rsid w:val="00BF38DD"/>
    <w:rsid w:val="00BF5665"/>
    <w:rsid w:val="00C12BC0"/>
    <w:rsid w:val="00C272BE"/>
    <w:rsid w:val="00C62C63"/>
    <w:rsid w:val="00C66279"/>
    <w:rsid w:val="00C834DE"/>
    <w:rsid w:val="00C93704"/>
    <w:rsid w:val="00C943E4"/>
    <w:rsid w:val="00C97CA4"/>
    <w:rsid w:val="00CA7667"/>
    <w:rsid w:val="00CE3627"/>
    <w:rsid w:val="00D06F59"/>
    <w:rsid w:val="00D218B9"/>
    <w:rsid w:val="00D256F3"/>
    <w:rsid w:val="00D353E6"/>
    <w:rsid w:val="00D57579"/>
    <w:rsid w:val="00D6105C"/>
    <w:rsid w:val="00D71E72"/>
    <w:rsid w:val="00D804C8"/>
    <w:rsid w:val="00DA4D12"/>
    <w:rsid w:val="00DD4B33"/>
    <w:rsid w:val="00DE40FB"/>
    <w:rsid w:val="00DE6720"/>
    <w:rsid w:val="00E16684"/>
    <w:rsid w:val="00E556EA"/>
    <w:rsid w:val="00E64EFB"/>
    <w:rsid w:val="00E67D2A"/>
    <w:rsid w:val="00E71E4F"/>
    <w:rsid w:val="00E809B9"/>
    <w:rsid w:val="00E9323E"/>
    <w:rsid w:val="00E95EF3"/>
    <w:rsid w:val="00EB1EFA"/>
    <w:rsid w:val="00EB3B2B"/>
    <w:rsid w:val="00EB3C57"/>
    <w:rsid w:val="00EC7384"/>
    <w:rsid w:val="00ED04C7"/>
    <w:rsid w:val="00EE249D"/>
    <w:rsid w:val="00EE5747"/>
    <w:rsid w:val="00F16D08"/>
    <w:rsid w:val="00F1729F"/>
    <w:rsid w:val="00F3783A"/>
    <w:rsid w:val="00F4454C"/>
    <w:rsid w:val="00F54AE5"/>
    <w:rsid w:val="00F620F0"/>
    <w:rsid w:val="00F64516"/>
    <w:rsid w:val="00F74A97"/>
    <w:rsid w:val="00FA2683"/>
    <w:rsid w:val="14DA3004"/>
    <w:rsid w:val="1CC21DD5"/>
    <w:rsid w:val="2E257D4F"/>
    <w:rsid w:val="38B67F47"/>
    <w:rsid w:val="3954490E"/>
    <w:rsid w:val="43576028"/>
    <w:rsid w:val="4F3079D8"/>
    <w:rsid w:val="52943982"/>
    <w:rsid w:val="5F3965EF"/>
    <w:rsid w:val="707B3A00"/>
    <w:rsid w:val="7FA378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Code" w:semiHidden="0" w:unhideWhenUsed="0" w:qFormat="1"/>
    <w:lsdException w:name="HTML Keyboard" w:semiHidden="0" w:unhideWhenUsed="0" w:qFormat="1"/>
    <w:lsdException w:name="HTML Sample"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D8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A6D8D"/>
    <w:rPr>
      <w:sz w:val="18"/>
      <w:szCs w:val="18"/>
    </w:rPr>
  </w:style>
  <w:style w:type="paragraph" w:styleId="a4">
    <w:name w:val="footer"/>
    <w:basedOn w:val="a"/>
    <w:link w:val="Char0"/>
    <w:qFormat/>
    <w:rsid w:val="00AA6D8D"/>
    <w:pPr>
      <w:tabs>
        <w:tab w:val="center" w:pos="4153"/>
        <w:tab w:val="right" w:pos="8306"/>
      </w:tabs>
      <w:snapToGrid w:val="0"/>
      <w:jc w:val="left"/>
    </w:pPr>
    <w:rPr>
      <w:sz w:val="18"/>
      <w:szCs w:val="18"/>
    </w:rPr>
  </w:style>
  <w:style w:type="paragraph" w:styleId="a5">
    <w:name w:val="header"/>
    <w:basedOn w:val="a"/>
    <w:link w:val="Char1"/>
    <w:qFormat/>
    <w:rsid w:val="00AA6D8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AA6D8D"/>
    <w:pPr>
      <w:jc w:val="left"/>
    </w:pPr>
    <w:rPr>
      <w:rFonts w:cs="Times New Roman"/>
      <w:kern w:val="0"/>
      <w:sz w:val="24"/>
    </w:rPr>
  </w:style>
  <w:style w:type="character" w:styleId="a7">
    <w:name w:val="Strong"/>
    <w:basedOn w:val="a0"/>
    <w:qFormat/>
    <w:rsid w:val="00AA6D8D"/>
    <w:rPr>
      <w:b/>
    </w:rPr>
  </w:style>
  <w:style w:type="character" w:styleId="a8">
    <w:name w:val="FollowedHyperlink"/>
    <w:basedOn w:val="a0"/>
    <w:qFormat/>
    <w:rsid w:val="00AA6D8D"/>
    <w:rPr>
      <w:color w:val="333333"/>
      <w:u w:val="none"/>
    </w:rPr>
  </w:style>
  <w:style w:type="character" w:styleId="a9">
    <w:name w:val="Hyperlink"/>
    <w:basedOn w:val="a0"/>
    <w:qFormat/>
    <w:rsid w:val="00AA6D8D"/>
    <w:rPr>
      <w:color w:val="333333"/>
      <w:u w:val="none"/>
    </w:rPr>
  </w:style>
  <w:style w:type="character" w:styleId="HTML">
    <w:name w:val="HTML Code"/>
    <w:basedOn w:val="a0"/>
    <w:qFormat/>
    <w:rsid w:val="00AA6D8D"/>
    <w:rPr>
      <w:rFonts w:ascii="monospace" w:eastAsia="monospace" w:hAnsi="monospace" w:cs="monospace" w:hint="default"/>
      <w:sz w:val="21"/>
      <w:szCs w:val="21"/>
    </w:rPr>
  </w:style>
  <w:style w:type="character" w:styleId="HTML0">
    <w:name w:val="HTML Keyboard"/>
    <w:basedOn w:val="a0"/>
    <w:qFormat/>
    <w:rsid w:val="00AA6D8D"/>
    <w:rPr>
      <w:rFonts w:ascii="monospace" w:eastAsia="monospace" w:hAnsi="monospace" w:cs="monospace"/>
      <w:sz w:val="21"/>
      <w:szCs w:val="21"/>
    </w:rPr>
  </w:style>
  <w:style w:type="character" w:styleId="HTML1">
    <w:name w:val="HTML Sample"/>
    <w:basedOn w:val="a0"/>
    <w:qFormat/>
    <w:rsid w:val="00AA6D8D"/>
    <w:rPr>
      <w:rFonts w:ascii="monospace" w:eastAsia="monospace" w:hAnsi="monospace" w:cs="monospace" w:hint="default"/>
      <w:sz w:val="21"/>
      <w:szCs w:val="21"/>
    </w:rPr>
  </w:style>
  <w:style w:type="character" w:customStyle="1" w:styleId="Char">
    <w:name w:val="批注框文本 Char"/>
    <w:basedOn w:val="a0"/>
    <w:link w:val="a3"/>
    <w:qFormat/>
    <w:rsid w:val="00AA6D8D"/>
    <w:rPr>
      <w:rFonts w:asciiTheme="minorHAnsi" w:eastAsiaTheme="minorEastAsia" w:hAnsiTheme="minorHAnsi" w:cstheme="minorBidi"/>
      <w:kern w:val="2"/>
      <w:sz w:val="18"/>
      <w:szCs w:val="18"/>
    </w:rPr>
  </w:style>
  <w:style w:type="character" w:customStyle="1" w:styleId="Char1">
    <w:name w:val="页眉 Char"/>
    <w:basedOn w:val="a0"/>
    <w:link w:val="a5"/>
    <w:qFormat/>
    <w:rsid w:val="00AA6D8D"/>
    <w:rPr>
      <w:rFonts w:asciiTheme="minorHAnsi" w:eastAsiaTheme="minorEastAsia" w:hAnsiTheme="minorHAnsi" w:cstheme="minorBidi"/>
      <w:kern w:val="2"/>
      <w:sz w:val="18"/>
      <w:szCs w:val="18"/>
    </w:rPr>
  </w:style>
  <w:style w:type="character" w:customStyle="1" w:styleId="Char0">
    <w:name w:val="页脚 Char"/>
    <w:basedOn w:val="a0"/>
    <w:link w:val="a4"/>
    <w:qFormat/>
    <w:rsid w:val="00AA6D8D"/>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qFormat/>
    <w:rsid w:val="00AA6D8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uinenggroup.com/uploadfiles/file/20191008/20191008141424302430.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1426</TotalTime>
  <Pages>4</Pages>
  <Words>306</Words>
  <Characters>1747</Characters>
  <Application>Microsoft Office Word</Application>
  <DocSecurity>0</DocSecurity>
  <Lines>14</Lines>
  <Paragraphs>4</Paragraphs>
  <ScaleCrop>false</ScaleCrop>
  <Company>P R C</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依＠赖</dc:creator>
  <cp:lastModifiedBy>Windows User</cp:lastModifiedBy>
  <cp:revision>50</cp:revision>
  <cp:lastPrinted>2018-01-11T09:22:00Z</cp:lastPrinted>
  <dcterms:created xsi:type="dcterms:W3CDTF">2018-01-12T03:37:00Z</dcterms:created>
  <dcterms:modified xsi:type="dcterms:W3CDTF">2023-10-04T01:21:00Z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B7448A038A4F4AE3AE7F6DEC990F0E77</vt:lpwstr>
  </property>
</Properties>
</file>